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1A07">
      <w:pPr>
        <w:adjustRightInd w:val="0"/>
        <w:snapToGrid w:val="0"/>
        <w:spacing w:line="440" w:lineRule="exact"/>
        <w:ind w:firstLine="964" w:firstLineChars="300"/>
        <w:jc w:val="center"/>
        <w:rPr>
          <w:rFonts w:hint="eastAsia" w:ascii="黑体" w:hAnsi="宋体" w:eastAsia="黑体"/>
          <w:b/>
          <w:bCs/>
          <w:sz w:val="32"/>
          <w:szCs w:val="32"/>
        </w:rPr>
      </w:pPr>
      <w:r>
        <w:rPr>
          <w:rFonts w:hint="eastAsia" w:ascii="黑体" w:hAnsi="宋体" w:eastAsia="黑体"/>
          <w:b/>
          <w:bCs/>
          <w:sz w:val="32"/>
          <w:szCs w:val="32"/>
          <w:lang w:val="en-US" w:eastAsia="zh-CN"/>
        </w:rPr>
        <w:t>GE</w:t>
      </w:r>
      <w:r>
        <w:rPr>
          <w:rFonts w:hint="eastAsia" w:ascii="黑体" w:hAnsi="宋体" w:eastAsia="黑体"/>
          <w:b/>
          <w:bCs/>
          <w:sz w:val="32"/>
          <w:szCs w:val="32"/>
        </w:rPr>
        <w:t>维保</w:t>
      </w:r>
      <w:r>
        <w:rPr>
          <w:rFonts w:hint="eastAsia" w:ascii="黑体" w:hAnsi="宋体" w:eastAsia="黑体"/>
          <w:b/>
          <w:bCs/>
          <w:sz w:val="32"/>
          <w:szCs w:val="32"/>
          <w:lang w:val="en-US" w:eastAsia="zh-CN"/>
        </w:rPr>
        <w:t>产品介绍</w:t>
      </w:r>
      <w:bookmarkStart w:id="0" w:name="_GoBack"/>
      <w:bookmarkEnd w:id="0"/>
      <w:r>
        <w:rPr>
          <w:rFonts w:hint="eastAsia" w:ascii="黑体" w:hAnsi="宋体" w:eastAsia="黑体"/>
          <w:b/>
          <w:bCs/>
          <w:sz w:val="32"/>
          <w:szCs w:val="32"/>
        </w:rPr>
        <w:t>参数</w:t>
      </w:r>
    </w:p>
    <w:p w14:paraId="3AA55383">
      <w:pPr>
        <w:adjustRightInd w:val="0"/>
        <w:snapToGrid w:val="0"/>
        <w:spacing w:line="440" w:lineRule="exact"/>
        <w:rPr>
          <w:rFonts w:hint="eastAsia" w:ascii="宋体" w:hAnsi="宋体" w:cs="宋体"/>
          <w:b/>
          <w:szCs w:val="21"/>
        </w:rPr>
      </w:pPr>
      <w:r>
        <w:rPr>
          <w:rFonts w:hint="eastAsia" w:ascii="宋体" w:hAnsi="宋体" w:cs="宋体"/>
          <w:b/>
          <w:szCs w:val="21"/>
        </w:rPr>
        <w:t>一、项目范围及期限</w:t>
      </w:r>
    </w:p>
    <w:p w14:paraId="74277D36">
      <w:pPr>
        <w:adjustRightInd w:val="0"/>
        <w:snapToGrid w:val="0"/>
        <w:spacing w:line="440" w:lineRule="exact"/>
        <w:ind w:left="630" w:leftChars="200" w:hanging="210" w:hangingChars="100"/>
        <w:rPr>
          <w:rFonts w:hint="eastAsia" w:ascii="宋体" w:hAnsi="宋体" w:cs="宋体"/>
          <w:szCs w:val="21"/>
        </w:rPr>
      </w:pPr>
      <w:r>
        <w:rPr>
          <w:rFonts w:hint="eastAsia" w:ascii="宋体" w:hAnsi="宋体" w:cs="宋体"/>
          <w:szCs w:val="21"/>
        </w:rPr>
        <w:t xml:space="preserve">1、需要维保项目：GE </w:t>
      </w:r>
      <w:r>
        <w:rPr>
          <w:rFonts w:hint="eastAsia" w:ascii="宋体" w:hAnsi="宋体" w:cs="宋体"/>
          <w:color w:val="000000"/>
          <w:kern w:val="0"/>
          <w:szCs w:val="21"/>
        </w:rPr>
        <w:t>revolution CT，</w:t>
      </w:r>
      <w:r>
        <w:rPr>
          <w:rFonts w:hint="eastAsia" w:ascii="宋体" w:hAnsi="宋体" w:cs="宋体"/>
          <w:szCs w:val="21"/>
        </w:rPr>
        <w:t xml:space="preserve">GE CT Optima 680 </w:t>
      </w:r>
      <w:r>
        <w:rPr>
          <w:rFonts w:hint="eastAsia" w:ascii="宋体" w:hAnsi="宋体" w:cs="宋体"/>
          <w:color w:val="000000"/>
          <w:kern w:val="0"/>
          <w:szCs w:val="21"/>
        </w:rPr>
        <w:t>保修范围：整机全保保修，包含主机所有人工及备件。</w:t>
      </w:r>
    </w:p>
    <w:p w14:paraId="4F2468ED">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2、保修期限：两年。</w:t>
      </w:r>
    </w:p>
    <w:p w14:paraId="42DA2856">
      <w:pPr>
        <w:adjustRightInd w:val="0"/>
        <w:snapToGrid w:val="0"/>
        <w:spacing w:line="440" w:lineRule="exact"/>
        <w:rPr>
          <w:rFonts w:hint="eastAsia" w:ascii="宋体" w:hAnsi="宋体" w:cs="宋体"/>
          <w:color w:val="000000"/>
          <w:kern w:val="0"/>
          <w:szCs w:val="21"/>
        </w:rPr>
      </w:pPr>
      <w:r>
        <w:rPr>
          <w:rFonts w:hint="eastAsia" w:ascii="宋体" w:hAnsi="宋体" w:cs="宋体"/>
          <w:b/>
          <w:szCs w:val="21"/>
        </w:rPr>
        <w:t>二、项目实施地点：</w:t>
      </w:r>
      <w:r>
        <w:rPr>
          <w:rFonts w:hint="eastAsia" w:ascii="宋体" w:hAnsi="宋体" w:cs="宋体"/>
          <w:color w:val="000000"/>
          <w:kern w:val="0"/>
          <w:szCs w:val="21"/>
        </w:rPr>
        <w:t>岳阳市中心医院</w:t>
      </w:r>
    </w:p>
    <w:p w14:paraId="464A35B9">
      <w:pPr>
        <w:adjustRightInd w:val="0"/>
        <w:snapToGrid w:val="0"/>
        <w:spacing w:line="440" w:lineRule="exact"/>
        <w:rPr>
          <w:rFonts w:hint="eastAsia" w:ascii="宋体" w:hAnsi="宋体" w:cs="宋体"/>
          <w:b/>
          <w:szCs w:val="21"/>
        </w:rPr>
      </w:pPr>
      <w:r>
        <w:rPr>
          <w:rFonts w:hint="eastAsia" w:ascii="宋体" w:hAnsi="宋体" w:cs="宋体"/>
          <w:b/>
          <w:szCs w:val="21"/>
        </w:rPr>
        <w:t>三、技术参数和服务要求</w:t>
      </w:r>
    </w:p>
    <w:p w14:paraId="27FBC2D0">
      <w:pPr>
        <w:widowControl/>
        <w:shd w:val="clear" w:color="auto" w:fill="FFFFFF"/>
        <w:spacing w:line="440" w:lineRule="exact"/>
        <w:ind w:firstLine="422" w:firstLineChars="200"/>
        <w:jc w:val="left"/>
        <w:rPr>
          <w:rFonts w:hint="eastAsia" w:ascii="宋体" w:hAnsi="宋体" w:cs="宋体"/>
          <w:color w:val="000000"/>
          <w:kern w:val="0"/>
          <w:szCs w:val="21"/>
        </w:rPr>
      </w:pPr>
      <w:r>
        <w:rPr>
          <w:rFonts w:hint="eastAsia" w:ascii="宋体" w:hAnsi="宋体" w:cs="宋体"/>
          <w:b/>
          <w:bCs/>
          <w:color w:val="000000"/>
          <w:kern w:val="0"/>
          <w:szCs w:val="21"/>
        </w:rPr>
        <w:t>1、技术要求</w:t>
      </w:r>
    </w:p>
    <w:p w14:paraId="006D7FC8">
      <w:pPr>
        <w:widowControl/>
        <w:shd w:val="clear" w:color="auto" w:fill="FFFFFF"/>
        <w:spacing w:line="440" w:lineRule="exact"/>
        <w:ind w:firstLine="465"/>
        <w:jc w:val="left"/>
        <w:rPr>
          <w:rFonts w:hint="eastAsia" w:ascii="宋体" w:hAnsi="宋体" w:cs="宋体"/>
          <w:color w:val="000000"/>
          <w:kern w:val="0"/>
          <w:szCs w:val="21"/>
        </w:rPr>
      </w:pPr>
      <w:r>
        <w:rPr>
          <w:rFonts w:hint="eastAsia" w:ascii="宋体" w:hAnsi="宋体" w:cs="宋体"/>
          <w:color w:val="000000"/>
          <w:kern w:val="0"/>
          <w:szCs w:val="21"/>
        </w:rPr>
        <w:t>1.1、保修设备在保修期内不限次数提供维修服务；</w:t>
      </w:r>
    </w:p>
    <w:p w14:paraId="03CBC372">
      <w:pPr>
        <w:widowControl/>
        <w:shd w:val="clear" w:color="auto" w:fill="FFFFFF"/>
        <w:spacing w:line="440" w:lineRule="exact"/>
        <w:ind w:firstLine="465"/>
        <w:jc w:val="left"/>
        <w:rPr>
          <w:rFonts w:hint="eastAsia" w:ascii="宋体" w:hAnsi="宋体" w:cs="宋体"/>
          <w:color w:val="000000"/>
          <w:kern w:val="0"/>
          <w:szCs w:val="21"/>
        </w:rPr>
      </w:pPr>
      <w:r>
        <w:rPr>
          <w:rFonts w:hint="eastAsia" w:ascii="宋体" w:hAnsi="宋体" w:cs="宋体"/>
          <w:color w:val="000000"/>
          <w:kern w:val="0"/>
          <w:szCs w:val="21"/>
        </w:rPr>
        <w:t>1.2、每年度进行定期现场校准和保养服务</w:t>
      </w:r>
      <w:r>
        <w:rPr>
          <w:rFonts w:hint="eastAsia" w:ascii="宋体" w:hAnsi="宋体" w:cs="宋体"/>
          <w:color w:val="000000"/>
          <w:kern w:val="0"/>
          <w:szCs w:val="21"/>
          <w:lang w:val="en-US" w:eastAsia="zh-CN"/>
        </w:rPr>
        <w:t>≥4次</w:t>
      </w:r>
      <w:r>
        <w:rPr>
          <w:rFonts w:hint="eastAsia" w:ascii="宋体" w:hAnsi="宋体" w:cs="宋体"/>
          <w:color w:val="000000"/>
          <w:kern w:val="0"/>
          <w:szCs w:val="21"/>
        </w:rPr>
        <w:t>，并提供书面保养报告；</w:t>
      </w:r>
    </w:p>
    <w:p w14:paraId="3B15B133">
      <w:pPr>
        <w:widowControl/>
        <w:shd w:val="clear" w:color="auto" w:fill="FFFFFF"/>
        <w:spacing w:line="440" w:lineRule="exact"/>
        <w:ind w:firstLine="465"/>
        <w:jc w:val="left"/>
        <w:rPr>
          <w:rFonts w:hint="eastAsia" w:ascii="宋体" w:hAnsi="宋体" w:cs="宋体"/>
          <w:color w:val="000000"/>
          <w:kern w:val="0"/>
          <w:szCs w:val="21"/>
        </w:rPr>
      </w:pPr>
      <w:r>
        <w:rPr>
          <w:rFonts w:hint="eastAsia" w:ascii="宋体" w:hAnsi="宋体" w:cs="宋体"/>
          <w:color w:val="000000"/>
          <w:kern w:val="0"/>
          <w:szCs w:val="21"/>
        </w:rPr>
        <w:t>1.3、保修期内免费提供设备的系统软件及硬件的安全性改版升级和技术支持；</w:t>
      </w:r>
    </w:p>
    <w:p w14:paraId="6DA0D773">
      <w:pPr>
        <w:widowControl/>
        <w:shd w:val="clear" w:color="auto" w:fill="FFFFFF"/>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4</w:t>
      </w:r>
      <w:r>
        <w:rPr>
          <w:rFonts w:hint="eastAsia" w:ascii="宋体" w:hAnsi="宋体" w:cs="宋体"/>
          <w:color w:val="000000"/>
          <w:kern w:val="0"/>
          <w:szCs w:val="21"/>
        </w:rPr>
        <w:t>、提供常设400售后服务热线电话。接到故障报修电话后不超过12小时内响应,并及时提供相关的维修解决方案。</w:t>
      </w:r>
    </w:p>
    <w:p w14:paraId="4E763D5B">
      <w:pPr>
        <w:widowControl/>
        <w:shd w:val="clear" w:color="auto" w:fill="FFFFFF"/>
        <w:spacing w:line="440" w:lineRule="exact"/>
        <w:ind w:firstLine="465"/>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、保证保修期内设备的开机率≥95％；</w:t>
      </w:r>
    </w:p>
    <w:p w14:paraId="593CE69F">
      <w:pPr>
        <w:widowControl/>
        <w:shd w:val="clear" w:color="auto" w:fill="FFFFFF"/>
        <w:spacing w:line="440" w:lineRule="exact"/>
        <w:ind w:firstLine="465"/>
        <w:jc w:val="left"/>
        <w:rPr>
          <w:rFonts w:hint="eastAsia" w:ascii="宋体" w:hAnsi="宋体" w:cs="宋体"/>
          <w:b/>
          <w:bCs/>
          <w:color w:val="000000"/>
          <w:kern w:val="0"/>
          <w:szCs w:val="21"/>
        </w:rPr>
      </w:pPr>
      <w:r>
        <w:rPr>
          <w:rFonts w:hint="eastAsia" w:ascii="宋体" w:hAnsi="宋体" w:cs="宋体"/>
          <w:b/>
          <w:bCs/>
          <w:color w:val="000000"/>
          <w:kern w:val="0"/>
          <w:szCs w:val="21"/>
        </w:rPr>
        <w:t>1.</w:t>
      </w: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投标人提供能及时获取并实施原厂系统安全性软硬件改版通知(FMI)能力的证明，保修期内免费提供设备（含独立工作站）的系统软件升级补丁和技术支持，保证所有系统软件为最新版本，投标人须对此进行承诺。</w:t>
      </w:r>
    </w:p>
    <w:p w14:paraId="106844BF">
      <w:pPr>
        <w:widowControl/>
        <w:spacing w:line="440" w:lineRule="exact"/>
        <w:ind w:firstLine="480"/>
        <w:jc w:val="left"/>
        <w:rPr>
          <w:rFonts w:ascii="宋体" w:hAnsi="宋体" w:cs="宋体"/>
          <w:b/>
          <w:bCs/>
          <w:kern w:val="0"/>
          <w:szCs w:val="21"/>
        </w:rPr>
      </w:pPr>
      <w:r>
        <w:rPr>
          <w:rFonts w:hint="eastAsia" w:ascii="宋体" w:hAnsi="宋体" w:cs="宋体"/>
          <w:b/>
          <w:bCs/>
          <w:color w:val="000000"/>
          <w:kern w:val="0"/>
          <w:szCs w:val="21"/>
        </w:rPr>
        <w:t>1.</w:t>
      </w:r>
      <w:r>
        <w:rPr>
          <w:rFonts w:hint="eastAsia" w:ascii="宋体" w:hAnsi="宋体" w:cs="宋体"/>
          <w:b/>
          <w:bCs/>
          <w:color w:val="000000"/>
          <w:kern w:val="0"/>
          <w:szCs w:val="21"/>
          <w:lang w:val="en-US" w:eastAsia="zh-CN"/>
        </w:rPr>
        <w:t>7</w:t>
      </w:r>
      <w:r>
        <w:rPr>
          <w:rFonts w:hint="eastAsia" w:ascii="宋体" w:hAnsi="宋体" w:cs="宋体"/>
          <w:b/>
          <w:bCs/>
          <w:color w:val="000000"/>
          <w:kern w:val="0"/>
          <w:szCs w:val="21"/>
        </w:rPr>
        <w:t>、</w:t>
      </w:r>
      <w:r>
        <w:rPr>
          <w:rFonts w:hint="eastAsia" w:ascii="宋体" w:hAnsi="宋体" w:cs="宋体"/>
          <w:b/>
          <w:bCs/>
          <w:kern w:val="0"/>
          <w:szCs w:val="21"/>
        </w:rPr>
        <w:t>投标人须提供设备原厂数字化解决方案服务（APM-IB），投标人须对此提供相关资料证明。</w:t>
      </w:r>
    </w:p>
    <w:p w14:paraId="5C9FF8A2">
      <w:pPr>
        <w:pStyle w:val="2"/>
        <w:rPr>
          <w:rFonts w:hint="eastAsia"/>
        </w:rPr>
      </w:pPr>
      <w:r>
        <w:rPr>
          <w:rFonts w:hint="eastAsia"/>
        </w:rPr>
        <w:t xml:space="preserve">    </w:t>
      </w:r>
      <w:r>
        <w:rPr>
          <w:rFonts w:hint="eastAsia" w:ascii="宋体" w:hAnsi="宋体" w:cs="宋体"/>
          <w:color w:val="000000"/>
          <w:kern w:val="0"/>
          <w:szCs w:val="21"/>
        </w:rPr>
        <w:t>1.</w:t>
      </w:r>
      <w:r>
        <w:rPr>
          <w:rFonts w:hint="eastAsia" w:ascii="宋体" w:hAnsi="宋体" w:cs="宋体"/>
          <w:color w:val="000000"/>
          <w:kern w:val="0"/>
          <w:szCs w:val="21"/>
          <w:lang w:val="en-US" w:eastAsia="zh-CN"/>
        </w:rPr>
        <w:t>6</w:t>
      </w:r>
      <w:r>
        <w:rPr>
          <w:rFonts w:hint="eastAsia" w:ascii="宋体" w:hAnsi="宋体" w:cs="宋体"/>
          <w:color w:val="000000"/>
          <w:kern w:val="0"/>
          <w:szCs w:val="21"/>
        </w:rPr>
        <w:t>、中标后三个月内为</w:t>
      </w:r>
      <w:r>
        <w:rPr>
          <w:rFonts w:hint="eastAsia" w:ascii="宋体" w:hAnsi="宋体" w:cs="宋体"/>
          <w:szCs w:val="21"/>
        </w:rPr>
        <w:t>CT Optima 680提供软硬件升级服务，升级后可实现Ultra Kernal超精细组织成像，Smart MAR原始数据域去金属伪影，全心冻结平台Snapshot Freeze 2及全脑灌注等功能。实现图像重建速度提升100%。</w:t>
      </w:r>
    </w:p>
    <w:p w14:paraId="2A113B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WZhOWE1YmNlMzFlNGQwMTEyMDI3OTEzOGJiMTkifQ=="/>
  </w:docVars>
  <w:rsids>
    <w:rsidRoot w:val="003D2C72"/>
    <w:rsid w:val="00027F5B"/>
    <w:rsid w:val="001715BC"/>
    <w:rsid w:val="001C599B"/>
    <w:rsid w:val="00214F01"/>
    <w:rsid w:val="0025040C"/>
    <w:rsid w:val="00297F5E"/>
    <w:rsid w:val="00335CA5"/>
    <w:rsid w:val="003568EC"/>
    <w:rsid w:val="0037026E"/>
    <w:rsid w:val="003974E1"/>
    <w:rsid w:val="003A05A1"/>
    <w:rsid w:val="003A05E6"/>
    <w:rsid w:val="003A3676"/>
    <w:rsid w:val="003D2C72"/>
    <w:rsid w:val="00450C23"/>
    <w:rsid w:val="00465C79"/>
    <w:rsid w:val="005067FE"/>
    <w:rsid w:val="00561C07"/>
    <w:rsid w:val="00596011"/>
    <w:rsid w:val="00614C75"/>
    <w:rsid w:val="00636B17"/>
    <w:rsid w:val="006678C7"/>
    <w:rsid w:val="006B6F94"/>
    <w:rsid w:val="006C3865"/>
    <w:rsid w:val="007247D1"/>
    <w:rsid w:val="008640B8"/>
    <w:rsid w:val="00875686"/>
    <w:rsid w:val="008C6BF6"/>
    <w:rsid w:val="00956398"/>
    <w:rsid w:val="00AA52FD"/>
    <w:rsid w:val="00AE1D68"/>
    <w:rsid w:val="00B1602A"/>
    <w:rsid w:val="00BB033A"/>
    <w:rsid w:val="00BC6D9A"/>
    <w:rsid w:val="00BE293A"/>
    <w:rsid w:val="00C737A6"/>
    <w:rsid w:val="00CB06F4"/>
    <w:rsid w:val="00DC09F9"/>
    <w:rsid w:val="00E02550"/>
    <w:rsid w:val="00E52A70"/>
    <w:rsid w:val="00EF1F09"/>
    <w:rsid w:val="00F05946"/>
    <w:rsid w:val="00FC36BA"/>
    <w:rsid w:val="00FE056B"/>
    <w:rsid w:val="27B13167"/>
    <w:rsid w:val="2DB9377F"/>
    <w:rsid w:val="314E69F9"/>
    <w:rsid w:val="35F0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1476</Words>
  <Characters>1893</Characters>
  <Lines>67</Lines>
  <Paragraphs>85</Paragraphs>
  <TotalTime>58</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2023-10-08T03:12:00Z</dcterms:created>
  <dc:creator>shr</dc:creator>
  <cp:lastModifiedBy>任烨</cp:lastModifiedBy>
  <dcterms:modified xsi:type="dcterms:W3CDTF">2026-05-06T01:31:13Z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34FC4A44C32148A19CF1122BC77856BB_13</vt:lpwstr>
  </property>
  <property fmtid="{D5CDD505-2E9C-101B-9397-08002B2CF9AE}" pid="4" name="KSOTemplateDocerSaveRecord">
    <vt:lpwstr>eyJoZGlkIjoiZjlhNDZiMzAwMjIzMmJmNmJiZDIyY2Q2NmUyZGU4MTYiLCJ1c2VySWQiOiIyNTkzNjQxMTUifQ==</vt:lpwstr>
  </property>
</Properties>
</file>