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Ansi="宋体"/>
          <w:b/>
          <w:sz w:val="30"/>
          <w:szCs w:val="30"/>
        </w:rPr>
        <w:t>全自动</w:t>
      </w:r>
      <w:r>
        <w:rPr>
          <w:rFonts w:hint="eastAsia" w:hAnsi="宋体"/>
          <w:b/>
          <w:sz w:val="30"/>
          <w:szCs w:val="30"/>
        </w:rPr>
        <w:t>微生物快速培养</w:t>
      </w:r>
      <w:r>
        <w:rPr>
          <w:rFonts w:hAnsi="宋体"/>
          <w:b/>
          <w:sz w:val="30"/>
          <w:szCs w:val="30"/>
        </w:rPr>
        <w:t>系统</w:t>
      </w:r>
      <w:r>
        <w:rPr>
          <w:rFonts w:hint="eastAsia" w:hAnsi="宋体"/>
          <w:b/>
          <w:sz w:val="30"/>
          <w:szCs w:val="30"/>
        </w:rPr>
        <w:t>招标参数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一、临床应用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能自动对血标本、无菌体液进行细菌及分枝杆菌培养与监测，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二、组成部分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系统可同时处理不少于240个瓶,未来可以升级到不少于1300个瓶位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.每组培养箱的温度可在25</w:t>
      </w:r>
      <w:r>
        <w:rPr>
          <w:rFonts w:hint="eastAsia" w:ascii="宋体" w:hAnsi="宋体"/>
          <w:sz w:val="24"/>
        </w:rPr>
        <w:t>℃</w:t>
      </w:r>
      <w:r>
        <w:rPr>
          <w:rFonts w:hint="eastAsia"/>
          <w:sz w:val="24"/>
        </w:rPr>
        <w:t>-45</w:t>
      </w:r>
      <w:r>
        <w:rPr>
          <w:rFonts w:hint="eastAsia" w:ascii="宋体" w:hAnsi="宋体"/>
          <w:sz w:val="24"/>
        </w:rPr>
        <w:t>℃范围内调校，来针对适合临床或环境细菌所需要的生长温度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.培养箱的每个孔都应有独立光学检测器来读取每个培养瓶的读数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 读出器/培养箱单元应可通过增加额外培养箱来扩充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.</w:t>
      </w:r>
      <w:r>
        <w:rPr>
          <w:rFonts w:hint="eastAsia"/>
          <w:sz w:val="24"/>
        </w:rPr>
        <w:t>培养箱的每个孔都应有独立指示灯来指示是否容许放新瓶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．系统必须提供3种不同的计算方法，阈值、斜率与加速度，来决定阳性结果。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7</w:t>
      </w:r>
      <w:r>
        <w:rPr>
          <w:sz w:val="24"/>
        </w:rPr>
        <w:t xml:space="preserve">. </w:t>
      </w:r>
      <w:r>
        <w:rPr>
          <w:rFonts w:hint="eastAsia"/>
          <w:sz w:val="24"/>
        </w:rPr>
        <w:t>系统对一些延迟进入仪器内的培养瓶，应仍能检测阳性结果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8</w:t>
      </w:r>
      <w:bookmarkStart w:id="0" w:name="_GoBack"/>
      <w:bookmarkEnd w:id="0"/>
      <w:r>
        <w:rPr>
          <w:rFonts w:hint="eastAsia"/>
          <w:sz w:val="24"/>
        </w:rPr>
        <w:t>. 系统应能应用标准需氧及厌氧瓶、儿童瓶、中和抗生素需氧及厌氧瓶。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三、软件系统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1.软件应已安装在培养箱/读出器单元的内置工作站上.</w:t>
      </w:r>
    </w:p>
    <w:p>
      <w:pPr>
        <w:spacing w:line="360" w:lineRule="auto"/>
      </w:pPr>
      <w:r>
        <w:rPr>
          <w:rFonts w:hint="eastAsia"/>
          <w:sz w:val="24"/>
        </w:rPr>
        <w:t>2. 软件应提供以图形为主的WINDOWS系统，非文字式用户界面.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3.系统对一些延迟放进机内的培养瓶，也仍能检测阳性结果.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4.系统的记忆体应能储存1920个瓶的资料.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5. 系统应可通过指令显示培养瓶的读数曲线.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6. 系统可籍密码来保护系统默认值,调试值与数据.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7. 系统可按瓶的种类或个别瓶来定义最长的培养时间，也就是可以单独设置每个培养瓶的培养时间。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sz w:val="24"/>
        </w:rPr>
        <w:t>8. 系统应可产生最少3种不同的报告格式,每种报告格式应可由用户自行定义.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Cordia New">
    <w:panose1 w:val="020B0304020202020204"/>
    <w:charset w:val="DE"/>
    <w:family w:val="roman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AF2"/>
    <w:rsid w:val="00015391"/>
    <w:rsid w:val="00047CD6"/>
    <w:rsid w:val="000568DD"/>
    <w:rsid w:val="000610FB"/>
    <w:rsid w:val="000A6053"/>
    <w:rsid w:val="00105DD0"/>
    <w:rsid w:val="001737F1"/>
    <w:rsid w:val="001A4664"/>
    <w:rsid w:val="00207798"/>
    <w:rsid w:val="00285AD9"/>
    <w:rsid w:val="00297B99"/>
    <w:rsid w:val="00304F9D"/>
    <w:rsid w:val="003233C4"/>
    <w:rsid w:val="00351EF7"/>
    <w:rsid w:val="004E519A"/>
    <w:rsid w:val="004F193B"/>
    <w:rsid w:val="00536E72"/>
    <w:rsid w:val="005922E8"/>
    <w:rsid w:val="0060375D"/>
    <w:rsid w:val="00670D69"/>
    <w:rsid w:val="006E3696"/>
    <w:rsid w:val="006F4935"/>
    <w:rsid w:val="006F5F99"/>
    <w:rsid w:val="00772332"/>
    <w:rsid w:val="00796ED2"/>
    <w:rsid w:val="00807AF2"/>
    <w:rsid w:val="008565D6"/>
    <w:rsid w:val="00877FFE"/>
    <w:rsid w:val="008955D6"/>
    <w:rsid w:val="0091792C"/>
    <w:rsid w:val="00984BFC"/>
    <w:rsid w:val="009B1DB5"/>
    <w:rsid w:val="00A02E34"/>
    <w:rsid w:val="00A17D26"/>
    <w:rsid w:val="00A23FB0"/>
    <w:rsid w:val="00A32BAB"/>
    <w:rsid w:val="00A72E91"/>
    <w:rsid w:val="00AF06FB"/>
    <w:rsid w:val="00B53625"/>
    <w:rsid w:val="00B53AF7"/>
    <w:rsid w:val="00B64BE7"/>
    <w:rsid w:val="00B76FC5"/>
    <w:rsid w:val="00C55E06"/>
    <w:rsid w:val="00C57D8A"/>
    <w:rsid w:val="00C76A32"/>
    <w:rsid w:val="00CD0905"/>
    <w:rsid w:val="00CE1CD8"/>
    <w:rsid w:val="00CF28D4"/>
    <w:rsid w:val="00D270B8"/>
    <w:rsid w:val="00D27673"/>
    <w:rsid w:val="00E459E2"/>
    <w:rsid w:val="00EE771A"/>
    <w:rsid w:val="00F57336"/>
    <w:rsid w:val="00F72C67"/>
    <w:rsid w:val="00F92073"/>
    <w:rsid w:val="00F97CDE"/>
    <w:rsid w:val="1FEA2F0F"/>
    <w:rsid w:val="3B9C2A77"/>
    <w:rsid w:val="3CA13062"/>
    <w:rsid w:val="4BA90785"/>
    <w:rsid w:val="79A50D6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89</Words>
  <Characters>510</Characters>
  <Lines>4</Lines>
  <Paragraphs>1</Paragraphs>
  <ScaleCrop>false</ScaleCrop>
  <LinksUpToDate>false</LinksUpToDate>
  <CharactersWithSpaces>598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2019-01-09T04:19:00Z</dcterms:created>
  <dc:creator>张芳向 Netboy</dc:creator>
  <cp:lastModifiedBy>Administrator</cp:lastModifiedBy>
  <cp:lastPrinted>2014-01-08T00:51:00Z</cp:lastPrinted>
  <dcterms:modified xsi:type="dcterms:W3CDTF">2021-10-11T08:52:55Z</dcterms:modified>
  <dc:title>全自动分枝杆菌培养监测系统招标参数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